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53" w:rsidRPr="00061153" w:rsidRDefault="00061153" w:rsidP="00061153">
      <w:pPr>
        <w:rPr>
          <w:b/>
        </w:rPr>
      </w:pPr>
      <w:r w:rsidRPr="00061153">
        <w:rPr>
          <w:b/>
        </w:rPr>
        <w:t>Подробное описание услуги</w:t>
      </w:r>
    </w:p>
    <w:p w:rsidR="00061153" w:rsidRPr="00061153" w:rsidRDefault="00061153" w:rsidP="000611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Сроки оказания услуги</w:t>
            </w:r>
          </w:p>
        </w:tc>
        <w:tc>
          <w:tcPr>
            <w:tcW w:w="6089" w:type="dxa"/>
          </w:tcPr>
          <w:p w:rsidR="00061153" w:rsidRPr="00061153" w:rsidRDefault="00A024A4" w:rsidP="00513D16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От 2 до 4</w:t>
            </w:r>
            <w:r w:rsidR="00513D16">
              <w:rPr>
                <w:lang w:bidi="ru-RU"/>
              </w:rPr>
              <w:t xml:space="preserve"> рабочих дней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оказания услуги (по договору/без договора)</w:t>
            </w:r>
          </w:p>
        </w:tc>
        <w:tc>
          <w:tcPr>
            <w:tcW w:w="6089" w:type="dxa"/>
          </w:tcPr>
          <w:p w:rsidR="00061153" w:rsidRPr="00061153" w:rsidRDefault="00061153" w:rsidP="00066451">
            <w:pPr>
              <w:spacing w:after="160" w:line="259" w:lineRule="auto"/>
            </w:pPr>
            <w:r w:rsidRPr="00061153">
              <w:t xml:space="preserve">По </w:t>
            </w:r>
            <w:r w:rsidR="00066451">
              <w:t>договору</w:t>
            </w:r>
            <w:r w:rsidRPr="00061153">
              <w:t xml:space="preserve"> между Заказчиком и Исполнителем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Опыт работы</w:t>
            </w:r>
          </w:p>
        </w:tc>
        <w:tc>
          <w:tcPr>
            <w:tcW w:w="6089" w:type="dxa"/>
          </w:tcPr>
          <w:p w:rsidR="00061153" w:rsidRPr="00061153" w:rsidRDefault="00061153" w:rsidP="00A024A4">
            <w:pPr>
              <w:spacing w:after="160" w:line="259" w:lineRule="auto"/>
            </w:pPr>
            <w:r w:rsidRPr="00061153">
              <w:t xml:space="preserve">Более </w:t>
            </w:r>
            <w:r w:rsidR="00B976F7">
              <w:t>1</w:t>
            </w:r>
            <w:r w:rsidR="00A024A4">
              <w:t>0</w:t>
            </w:r>
            <w:r w:rsidRPr="00061153">
              <w:t xml:space="preserve"> лет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оплаты услуги</w:t>
            </w:r>
          </w:p>
        </w:tc>
        <w:tc>
          <w:tcPr>
            <w:tcW w:w="6089" w:type="dxa"/>
          </w:tcPr>
          <w:p w:rsidR="00066451" w:rsidRPr="00061153" w:rsidRDefault="00A024A4" w:rsidP="00A024A4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 xml:space="preserve">Предоплата </w:t>
            </w:r>
            <w:r w:rsidR="00B976F7">
              <w:rPr>
                <w:lang w:bidi="ru-RU"/>
              </w:rPr>
              <w:t>100</w:t>
            </w:r>
            <w:r w:rsidR="00C8447C">
              <w:rPr>
                <w:lang w:bidi="ru-RU"/>
              </w:rPr>
              <w:t xml:space="preserve">% стоимости </w:t>
            </w:r>
            <w:r>
              <w:rPr>
                <w:lang w:bidi="ru-RU"/>
              </w:rPr>
              <w:t>–</w:t>
            </w:r>
            <w:r w:rsidR="00C8447C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по выставленным счетам</w:t>
            </w:r>
            <w:r w:rsidR="00C8447C">
              <w:rPr>
                <w:lang w:bidi="ru-RU"/>
              </w:rPr>
              <w:t>.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 xml:space="preserve">Виды работ </w:t>
            </w:r>
          </w:p>
        </w:tc>
        <w:tc>
          <w:tcPr>
            <w:tcW w:w="6089" w:type="dxa"/>
          </w:tcPr>
          <w:p w:rsidR="00513D16" w:rsidRDefault="00513D16" w:rsidP="005957D0">
            <w:pPr>
              <w:spacing w:after="160" w:line="259" w:lineRule="auto"/>
            </w:pPr>
            <w:r>
              <w:t>- Составление документации</w:t>
            </w:r>
          </w:p>
          <w:p w:rsidR="00A024A4" w:rsidRDefault="00513D16" w:rsidP="00A024A4">
            <w:pPr>
              <w:spacing w:after="160" w:line="259" w:lineRule="auto"/>
            </w:pPr>
            <w:r>
              <w:t>- Ф</w:t>
            </w:r>
            <w:r w:rsidRPr="00513D16">
              <w:t xml:space="preserve">ормирование </w:t>
            </w:r>
            <w:r>
              <w:t>необходимого пакета документов</w:t>
            </w:r>
          </w:p>
          <w:p w:rsidR="00B01E57" w:rsidRPr="00061153" w:rsidRDefault="00A024A4" w:rsidP="00A024A4">
            <w:pPr>
              <w:spacing w:after="160" w:line="259" w:lineRule="auto"/>
            </w:pPr>
            <w:r>
              <w:t>- Подбор специалистов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A024A4" w:rsidRDefault="00061153" w:rsidP="00061153">
            <w:pPr>
              <w:spacing w:after="160" w:line="259" w:lineRule="auto"/>
            </w:pPr>
            <w:r w:rsidRPr="00A024A4">
              <w:t>Перечень</w:t>
            </w:r>
            <w:r w:rsidR="00A024A4" w:rsidRPr="00A024A4">
              <w:t xml:space="preserve"> требуемых</w:t>
            </w:r>
            <w:r w:rsidRPr="00A024A4">
              <w:t xml:space="preserve"> документов </w:t>
            </w:r>
          </w:p>
        </w:tc>
        <w:tc>
          <w:tcPr>
            <w:tcW w:w="6089" w:type="dxa"/>
          </w:tcPr>
          <w:p w:rsidR="00EC6C8B" w:rsidRPr="00EC6C8B" w:rsidRDefault="00EC6C8B" w:rsidP="00EC6C8B">
            <w:pPr>
              <w:rPr>
                <w:rFonts w:cstheme="minorHAnsi"/>
                <w:color w:val="010101"/>
              </w:rPr>
            </w:pPr>
            <w:r>
              <w:rPr>
                <w:rFonts w:cstheme="minorHAnsi"/>
                <w:color w:val="010101"/>
              </w:rPr>
              <w:t xml:space="preserve">- </w:t>
            </w:r>
            <w:r w:rsidRPr="00EC6C8B">
              <w:rPr>
                <w:rFonts w:cstheme="minorHAnsi"/>
                <w:color w:val="010101"/>
              </w:rPr>
              <w:t>Заявление с указанием конкретных видов работ, которыми намерен заниматься вступающий;</w:t>
            </w:r>
          </w:p>
          <w:p w:rsidR="00EC6C8B" w:rsidRPr="00EC6C8B" w:rsidRDefault="00EC6C8B" w:rsidP="00EC6C8B">
            <w:pPr>
              <w:rPr>
                <w:rFonts w:cstheme="minorHAnsi"/>
                <w:color w:val="010101"/>
              </w:rPr>
            </w:pPr>
            <w:r>
              <w:rPr>
                <w:rFonts w:cstheme="minorHAnsi"/>
                <w:color w:val="010101"/>
              </w:rPr>
              <w:t xml:space="preserve">- </w:t>
            </w:r>
            <w:r w:rsidRPr="00EC6C8B">
              <w:rPr>
                <w:rFonts w:cstheme="minorHAnsi"/>
                <w:color w:val="010101"/>
              </w:rPr>
              <w:t>Документы, подтверждающие наличие у организации в штате специалистов, предусмотренных Ст. 555 п.1 Градостроительного Кодекса РФ (штатное расписание, трудовые книжки работников);</w:t>
            </w:r>
          </w:p>
          <w:p w:rsidR="00EC6C8B" w:rsidRPr="00EC6C8B" w:rsidRDefault="00EC6C8B" w:rsidP="00EC6C8B">
            <w:pPr>
              <w:rPr>
                <w:rFonts w:cstheme="minorHAnsi"/>
                <w:color w:val="010101"/>
              </w:rPr>
            </w:pPr>
            <w:r>
              <w:rPr>
                <w:rFonts w:cstheme="minorHAnsi"/>
                <w:color w:val="010101"/>
              </w:rPr>
              <w:t xml:space="preserve">- </w:t>
            </w:r>
            <w:r w:rsidRPr="00EC6C8B">
              <w:rPr>
                <w:rFonts w:cstheme="minorHAnsi"/>
                <w:color w:val="010101"/>
              </w:rPr>
              <w:t>Документы, подтверждающие уровень овладения профессией специалистами, которые должны находиться у застройщика (дипломы и прочие документы об образовании);</w:t>
            </w:r>
          </w:p>
          <w:p w:rsidR="00EC6C8B" w:rsidRPr="00EC6C8B" w:rsidRDefault="00EC6C8B" w:rsidP="00EC6C8B">
            <w:pPr>
              <w:rPr>
                <w:rFonts w:cstheme="minorHAnsi"/>
                <w:color w:val="010101"/>
              </w:rPr>
            </w:pPr>
            <w:r>
              <w:rPr>
                <w:rFonts w:cstheme="minorHAnsi"/>
                <w:color w:val="010101"/>
              </w:rPr>
              <w:t xml:space="preserve">- </w:t>
            </w:r>
            <w:r w:rsidRPr="00EC6C8B">
              <w:rPr>
                <w:rFonts w:cstheme="minorHAnsi"/>
                <w:color w:val="010101"/>
              </w:rPr>
              <w:t>Копии учредительных документов (свидетельство ИНН/ОГРН, устав, решение о создании, приказ о вступлении в должность генерального директора);</w:t>
            </w:r>
          </w:p>
          <w:p w:rsidR="00EC6C8B" w:rsidRPr="00EC6C8B" w:rsidRDefault="00EC6C8B" w:rsidP="00EC6C8B">
            <w:pPr>
              <w:rPr>
                <w:rFonts w:cstheme="minorHAnsi"/>
                <w:color w:val="010101"/>
              </w:rPr>
            </w:pPr>
            <w:r>
              <w:rPr>
                <w:rFonts w:cstheme="minorHAnsi"/>
                <w:color w:val="010101"/>
              </w:rPr>
              <w:t xml:space="preserve">- </w:t>
            </w:r>
            <w:r w:rsidRPr="00EC6C8B">
              <w:rPr>
                <w:rFonts w:cstheme="minorHAnsi"/>
                <w:color w:val="010101"/>
              </w:rPr>
              <w:t xml:space="preserve">Сертификаты повышения квалификации, полис страхования гражданской ответственности; </w:t>
            </w:r>
          </w:p>
          <w:p w:rsidR="00061153" w:rsidRPr="00EC6C8B" w:rsidRDefault="00EC6C8B" w:rsidP="00EC6C8B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  <w:color w:val="010101"/>
              </w:rPr>
              <w:t xml:space="preserve">- </w:t>
            </w:r>
            <w:r w:rsidRPr="00EC6C8B">
              <w:rPr>
                <w:rFonts w:cstheme="minorHAnsi"/>
                <w:color w:val="010101"/>
              </w:rPr>
              <w:t>Подтверждение оплаты необходимых взносов;</w:t>
            </w:r>
          </w:p>
        </w:tc>
      </w:tr>
    </w:tbl>
    <w:p w:rsidR="00061153" w:rsidRPr="00061153" w:rsidRDefault="00061153" w:rsidP="00061153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767"/>
        <w:gridCol w:w="1977"/>
        <w:gridCol w:w="1523"/>
        <w:gridCol w:w="1495"/>
        <w:gridCol w:w="1588"/>
      </w:tblGrid>
      <w:tr w:rsidR="00EC6C8B" w:rsidRPr="00EC6C8B" w:rsidTr="00EC6C8B">
        <w:tc>
          <w:tcPr>
            <w:tcW w:w="9350" w:type="dxa"/>
            <w:gridSpan w:val="5"/>
            <w:vAlign w:val="center"/>
          </w:tcPr>
          <w:p w:rsidR="00EC6C8B" w:rsidRPr="00EC6C8B" w:rsidRDefault="00EC6C8B" w:rsidP="00EC6C8B">
            <w:pPr>
              <w:jc w:val="center"/>
              <w:rPr>
                <w:rFonts w:ascii="Times New Roman" w:eastAsia="Calibri" w:hAnsi="Times New Roman" w:cs="Times New Roman"/>
                <w:b/>
                <w:color w:val="2D2D2D"/>
                <w:sz w:val="20"/>
                <w:szCs w:val="20"/>
              </w:rPr>
            </w:pPr>
            <w:r w:rsidRPr="00EC6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Готовое предложение</w:t>
            </w:r>
          </w:p>
        </w:tc>
      </w:tr>
      <w:tr w:rsidR="00EC6C8B" w:rsidRPr="00EC6C8B" w:rsidTr="00EC6C8B">
        <w:tc>
          <w:tcPr>
            <w:tcW w:w="2767" w:type="dxa"/>
            <w:vAlign w:val="center"/>
          </w:tcPr>
          <w:p w:rsidR="00EC6C8B" w:rsidRPr="00EC6C8B" w:rsidRDefault="00EC6C8B" w:rsidP="00EC6C8B">
            <w:pPr>
              <w:jc w:val="center"/>
              <w:rPr>
                <w:rFonts w:ascii="Times New Roman" w:eastAsia="Calibri" w:hAnsi="Times New Roman" w:cs="Times New Roman"/>
                <w:b/>
                <w:color w:val="2D2D2D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vAlign w:val="center"/>
          </w:tcPr>
          <w:p w:rsidR="00EC6C8B" w:rsidRPr="00EC6C8B" w:rsidRDefault="00EC6C8B" w:rsidP="00EC6C8B">
            <w:pPr>
              <w:jc w:val="center"/>
              <w:rPr>
                <w:rFonts w:ascii="Times New Roman" w:eastAsia="Calibri" w:hAnsi="Times New Roman" w:cs="Times New Roman"/>
                <w:b/>
                <w:color w:val="2D2D2D"/>
                <w:sz w:val="20"/>
                <w:szCs w:val="20"/>
              </w:rPr>
            </w:pPr>
            <w:r w:rsidRPr="00EC6C8B">
              <w:rPr>
                <w:rFonts w:ascii="Times New Roman" w:eastAsia="Calibri" w:hAnsi="Times New Roman" w:cs="Times New Roman"/>
                <w:b/>
                <w:color w:val="2D2D2D"/>
                <w:sz w:val="20"/>
                <w:szCs w:val="20"/>
              </w:rPr>
              <w:t>Стройка</w:t>
            </w:r>
          </w:p>
        </w:tc>
        <w:tc>
          <w:tcPr>
            <w:tcW w:w="3083" w:type="dxa"/>
            <w:gridSpan w:val="2"/>
            <w:vAlign w:val="center"/>
          </w:tcPr>
          <w:p w:rsidR="00EC6C8B" w:rsidRPr="00EC6C8B" w:rsidRDefault="00EC6C8B" w:rsidP="00EC6C8B">
            <w:pPr>
              <w:jc w:val="center"/>
              <w:rPr>
                <w:rFonts w:ascii="Times New Roman" w:eastAsia="Calibri" w:hAnsi="Times New Roman" w:cs="Times New Roman"/>
                <w:color w:val="2D2D2D"/>
                <w:sz w:val="20"/>
                <w:szCs w:val="20"/>
              </w:rPr>
            </w:pPr>
            <w:r w:rsidRPr="00EC6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Проектирование</w:t>
            </w:r>
          </w:p>
        </w:tc>
      </w:tr>
      <w:tr w:rsidR="00EC6C8B" w:rsidRPr="00EC6C8B" w:rsidTr="00EC6C8B">
        <w:tc>
          <w:tcPr>
            <w:tcW w:w="2767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Calibri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ЭнергоСтройАльянс</w:t>
            </w:r>
            <w:proofErr w:type="spellEnd"/>
          </w:p>
        </w:tc>
        <w:tc>
          <w:tcPr>
            <w:tcW w:w="1523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ЭкспертСтрой</w:t>
            </w:r>
            <w:proofErr w:type="spellEnd"/>
          </w:p>
        </w:tc>
        <w:tc>
          <w:tcPr>
            <w:tcW w:w="1495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ЭнергоПроект</w:t>
            </w:r>
            <w:proofErr w:type="spellEnd"/>
          </w:p>
        </w:tc>
        <w:tc>
          <w:tcPr>
            <w:tcW w:w="1588" w:type="dxa"/>
            <w:vAlign w:val="center"/>
          </w:tcPr>
          <w:p w:rsidR="00EC6C8B" w:rsidRPr="00EC6C8B" w:rsidRDefault="00EC6C8B" w:rsidP="00EC6C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ЭкспертПроект</w:t>
            </w:r>
            <w:proofErr w:type="spellEnd"/>
          </w:p>
        </w:tc>
      </w:tr>
      <w:tr w:rsidR="00EC6C8B" w:rsidRPr="00EC6C8B" w:rsidTr="00EC6C8B">
        <w:tc>
          <w:tcPr>
            <w:tcW w:w="2767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Calibri" w:hAnsi="Times New Roman" w:cs="Times New Roman"/>
                <w:color w:val="2D2D2D"/>
                <w:sz w:val="20"/>
                <w:szCs w:val="20"/>
              </w:rPr>
            </w:pPr>
            <w:r w:rsidRPr="00EC6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Размер взноса в КФ </w:t>
            </w:r>
            <w:r w:rsidRPr="00EC6C8B">
              <w:rPr>
                <w:rFonts w:ascii="Times New Roman" w:eastAsia="Calibri" w:hAnsi="Times New Roman" w:cs="Times New Roman"/>
                <w:sz w:val="20"/>
                <w:szCs w:val="20"/>
              </w:rPr>
              <w:t>(1-ый уровень ответственности/2-ой уровень)</w:t>
            </w:r>
          </w:p>
        </w:tc>
        <w:tc>
          <w:tcPr>
            <w:tcW w:w="1977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100 000/500 000</w:t>
            </w:r>
          </w:p>
        </w:tc>
        <w:tc>
          <w:tcPr>
            <w:tcW w:w="1523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100 000/500 000</w:t>
            </w:r>
          </w:p>
        </w:tc>
        <w:tc>
          <w:tcPr>
            <w:tcW w:w="1495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50 000/150 000</w:t>
            </w:r>
          </w:p>
        </w:tc>
        <w:tc>
          <w:tcPr>
            <w:tcW w:w="1588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50 000/150 000</w:t>
            </w:r>
          </w:p>
        </w:tc>
      </w:tr>
      <w:tr w:rsidR="00EC6C8B" w:rsidRPr="00EC6C8B" w:rsidTr="00EC6C8B">
        <w:tc>
          <w:tcPr>
            <w:tcW w:w="2767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Calibri" w:hAnsi="Times New Roman" w:cs="Times New Roman"/>
                <w:color w:val="2D2D2D"/>
                <w:sz w:val="20"/>
                <w:szCs w:val="20"/>
              </w:rPr>
            </w:pPr>
            <w:r w:rsidRPr="00EC6C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Вступительный взнос</w:t>
            </w:r>
          </w:p>
        </w:tc>
        <w:tc>
          <w:tcPr>
            <w:tcW w:w="1977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1523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1495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</w:t>
            </w:r>
          </w:p>
        </w:tc>
        <w:tc>
          <w:tcPr>
            <w:tcW w:w="1588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</w:t>
            </w:r>
          </w:p>
        </w:tc>
      </w:tr>
      <w:tr w:rsidR="00EC6C8B" w:rsidRPr="00EC6C8B" w:rsidTr="00EC6C8B">
        <w:tc>
          <w:tcPr>
            <w:tcW w:w="2767" w:type="dxa"/>
            <w:vAlign w:val="center"/>
          </w:tcPr>
          <w:p w:rsidR="00EC6C8B" w:rsidRPr="00EC6C8B" w:rsidRDefault="00EC6C8B" w:rsidP="00EC6C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C6C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Членский взнос</w:t>
            </w:r>
          </w:p>
          <w:p w:rsidR="00EC6C8B" w:rsidRPr="00EC6C8B" w:rsidRDefault="00EC6C8B" w:rsidP="00EC6C8B">
            <w:pPr>
              <w:rPr>
                <w:rFonts w:ascii="Times New Roman" w:eastAsia="Calibri" w:hAnsi="Times New Roman" w:cs="Times New Roman"/>
                <w:color w:val="2D2D2D"/>
                <w:sz w:val="20"/>
                <w:szCs w:val="20"/>
              </w:rPr>
            </w:pPr>
            <w:r w:rsidRPr="00EC6C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(пол года/год)</w:t>
            </w:r>
          </w:p>
        </w:tc>
        <w:tc>
          <w:tcPr>
            <w:tcW w:w="1977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60 000/120 000</w:t>
            </w:r>
          </w:p>
        </w:tc>
        <w:tc>
          <w:tcPr>
            <w:tcW w:w="1523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60 000/120 000</w:t>
            </w:r>
          </w:p>
        </w:tc>
        <w:tc>
          <w:tcPr>
            <w:tcW w:w="1495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30 000/60 000</w:t>
            </w:r>
          </w:p>
        </w:tc>
        <w:tc>
          <w:tcPr>
            <w:tcW w:w="1588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45 000/90 000</w:t>
            </w:r>
          </w:p>
        </w:tc>
      </w:tr>
      <w:tr w:rsidR="00EC6C8B" w:rsidRPr="00EC6C8B" w:rsidTr="00EC6C8B">
        <w:tc>
          <w:tcPr>
            <w:tcW w:w="2767" w:type="dxa"/>
            <w:vAlign w:val="center"/>
          </w:tcPr>
          <w:p w:rsidR="00EC6C8B" w:rsidRPr="00EC6C8B" w:rsidRDefault="00EC6C8B" w:rsidP="00EC6C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C6C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Целевой взнос (ежегодный НОПРИЗ)</w:t>
            </w:r>
          </w:p>
        </w:tc>
        <w:tc>
          <w:tcPr>
            <w:tcW w:w="1977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23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495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88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</w:tr>
      <w:tr w:rsidR="00EC6C8B" w:rsidRPr="00EC6C8B" w:rsidTr="00EC6C8B">
        <w:trPr>
          <w:trHeight w:val="291"/>
        </w:trPr>
        <w:tc>
          <w:tcPr>
            <w:tcW w:w="2767" w:type="dxa"/>
            <w:vAlign w:val="center"/>
          </w:tcPr>
          <w:p w:rsidR="00EC6C8B" w:rsidRPr="00EC6C8B" w:rsidRDefault="00EC6C8B" w:rsidP="00EC6C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C6C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Страховка</w:t>
            </w:r>
          </w:p>
        </w:tc>
        <w:tc>
          <w:tcPr>
            <w:tcW w:w="1977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23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покрытием до 5 млн</w:t>
            </w:r>
          </w:p>
        </w:tc>
        <w:tc>
          <w:tcPr>
            <w:tcW w:w="1495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88" w:type="dxa"/>
            <w:vAlign w:val="center"/>
          </w:tcPr>
          <w:p w:rsidR="00EC6C8B" w:rsidRPr="00EC6C8B" w:rsidRDefault="00EC6C8B" w:rsidP="00EC6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покрытием до 2,5 млн</w:t>
            </w:r>
          </w:p>
        </w:tc>
      </w:tr>
    </w:tbl>
    <w:p w:rsidR="00061153" w:rsidRDefault="00061153" w:rsidP="00710BF8">
      <w:bookmarkStart w:id="0" w:name="_GoBack"/>
      <w:bookmarkEnd w:id="0"/>
    </w:p>
    <w:sectPr w:rsidR="0006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2AC8"/>
    <w:multiLevelType w:val="multilevel"/>
    <w:tmpl w:val="D86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D0E31"/>
    <w:multiLevelType w:val="multilevel"/>
    <w:tmpl w:val="48FE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53"/>
    <w:rsid w:val="00061153"/>
    <w:rsid w:val="00066451"/>
    <w:rsid w:val="0043028D"/>
    <w:rsid w:val="00486C5A"/>
    <w:rsid w:val="00513D16"/>
    <w:rsid w:val="005957D0"/>
    <w:rsid w:val="00710BF8"/>
    <w:rsid w:val="00872C39"/>
    <w:rsid w:val="00927AEA"/>
    <w:rsid w:val="00A024A4"/>
    <w:rsid w:val="00B01E57"/>
    <w:rsid w:val="00B976F7"/>
    <w:rsid w:val="00C8447C"/>
    <w:rsid w:val="00CF1CF5"/>
    <w:rsid w:val="00E121EF"/>
    <w:rsid w:val="00E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FA721-80AF-437F-A407-CAAF4F1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4</cp:revision>
  <dcterms:created xsi:type="dcterms:W3CDTF">2019-02-16T10:09:00Z</dcterms:created>
  <dcterms:modified xsi:type="dcterms:W3CDTF">2019-05-07T12:23:00Z</dcterms:modified>
</cp:coreProperties>
</file>